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F1B4F" w14:textId="77777777" w:rsidR="001A3FD8" w:rsidRPr="00F166C7" w:rsidRDefault="001A3FD8" w:rsidP="00F166C7">
      <w:pPr>
        <w:spacing w:after="135" w:line="261" w:lineRule="atLeast"/>
        <w:jc w:val="center"/>
        <w:outlineLvl w:val="0"/>
        <w:rPr>
          <w:rFonts w:ascii="Calibri" w:eastAsia="Times New Roman" w:hAnsi="Calibri" w:cs="Calibri"/>
          <w:b/>
          <w:bCs/>
          <w:spacing w:val="-2"/>
          <w:kern w:val="36"/>
          <w:lang w:val="el-GR" w:eastAsia="en-GB"/>
          <w14:ligatures w14:val="none"/>
        </w:rPr>
      </w:pPr>
      <w:r w:rsidRPr="00F166C7">
        <w:rPr>
          <w:rFonts w:ascii="Calibri" w:eastAsia="Times New Roman" w:hAnsi="Calibri" w:cs="Calibri"/>
          <w:b/>
          <w:bCs/>
          <w:spacing w:val="-2"/>
          <w:kern w:val="36"/>
          <w:lang w:val="el-GR" w:eastAsia="en-GB"/>
          <w14:ligatures w14:val="none"/>
        </w:rPr>
        <w:t>Πανελλήνιες 2025: Τι επιτρέπεται να έχουν μαζί τους οι υποψήφιοι και τι απαγορεύεται</w:t>
      </w:r>
    </w:p>
    <w:p w14:paraId="7F876AC8" w14:textId="7F2B4C2A" w:rsidR="001A3FD8" w:rsidRPr="00F166C7" w:rsidRDefault="001A3FD8" w:rsidP="001A3FD8">
      <w:pPr>
        <w:spacing w:after="0" w:line="240" w:lineRule="auto"/>
        <w:jc w:val="both"/>
        <w:rPr>
          <w:rFonts w:ascii="Calibri" w:eastAsia="Times New Roman" w:hAnsi="Calibri" w:cs="Calibri"/>
          <w:kern w:val="0"/>
          <w:lang w:val="el-GR" w:eastAsia="en-GB"/>
          <w14:ligatures w14:val="none"/>
        </w:rPr>
      </w:pPr>
    </w:p>
    <w:p w14:paraId="091866A2" w14:textId="20AD00AA" w:rsidR="001A3FD8" w:rsidRPr="001A3FD8" w:rsidRDefault="00F07BD9" w:rsidP="00F07BD9">
      <w:pPr>
        <w:spacing w:after="0" w:line="240" w:lineRule="auto"/>
        <w:jc w:val="center"/>
        <w:rPr>
          <w:rFonts w:ascii="Calibri" w:eastAsia="Times New Roman" w:hAnsi="Calibri" w:cs="Calibri"/>
          <w:kern w:val="0"/>
          <w:lang w:eastAsia="en-GB"/>
          <w14:ligatures w14:val="none"/>
        </w:rPr>
      </w:pPr>
      <w:r>
        <w:rPr>
          <w:noProof/>
        </w:rPr>
        <w:drawing>
          <wp:inline distT="0" distB="0" distL="0" distR="0" wp14:anchorId="3C4C41C2" wp14:editId="2A393DF6">
            <wp:extent cx="5360819" cy="3573447"/>
            <wp:effectExtent l="0" t="0" r="0" b="8255"/>
            <wp:docPr id="1148635753" name="Picture 1" descr="Νέα Ελληνικά-Έκθεση ΕΠΑΛ / Θέματα, Λύσεις Πανελλήνιες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Νέα Ελληνικά-Έκθεση ΕΠΑΛ / Θέματα, Λύσεις Πανελλήνιες 202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81277" cy="3587084"/>
                    </a:xfrm>
                    <a:prstGeom prst="rect">
                      <a:avLst/>
                    </a:prstGeom>
                    <a:noFill/>
                    <a:ln>
                      <a:noFill/>
                    </a:ln>
                  </pic:spPr>
                </pic:pic>
              </a:graphicData>
            </a:graphic>
          </wp:inline>
        </w:drawing>
      </w:r>
    </w:p>
    <w:p w14:paraId="52CD86A5" w14:textId="77777777" w:rsidR="00F166C7" w:rsidRDefault="00F166C7" w:rsidP="001A3FD8">
      <w:pPr>
        <w:shd w:val="clear" w:color="auto" w:fill="FFFFFF"/>
        <w:spacing w:after="0" w:line="315" w:lineRule="atLeast"/>
        <w:jc w:val="both"/>
        <w:outlineLvl w:val="2"/>
        <w:rPr>
          <w:rFonts w:ascii="Calibri" w:eastAsia="Times New Roman" w:hAnsi="Calibri" w:cs="Calibri"/>
          <w:color w:val="000000"/>
          <w:kern w:val="0"/>
          <w:lang w:val="el-GR" w:eastAsia="en-GB"/>
          <w14:ligatures w14:val="none"/>
        </w:rPr>
      </w:pPr>
    </w:p>
    <w:p w14:paraId="34A4A100" w14:textId="3B15EA62" w:rsidR="001A3FD8" w:rsidRPr="00F166C7" w:rsidRDefault="001A3FD8" w:rsidP="001A3FD8">
      <w:pPr>
        <w:shd w:val="clear" w:color="auto" w:fill="FFFFFF"/>
        <w:spacing w:after="0" w:line="315" w:lineRule="atLeast"/>
        <w:jc w:val="both"/>
        <w:outlineLvl w:val="2"/>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 xml:space="preserve">Χρήσιμες πληροφορίες για το υποψήφιους πριν την έναρξη των Πανελληνίων Εξετάσεων. </w:t>
      </w:r>
      <w:r w:rsidRPr="00F166C7">
        <w:rPr>
          <w:rFonts w:ascii="Calibri" w:eastAsia="Times New Roman" w:hAnsi="Calibri" w:cs="Calibri"/>
          <w:color w:val="000000"/>
          <w:kern w:val="0"/>
          <w:lang w:val="el-GR" w:eastAsia="en-GB"/>
          <w14:ligatures w14:val="none"/>
        </w:rPr>
        <w:t>Τι απαγορεύεται να έχουν μαζί τους.</w:t>
      </w:r>
    </w:p>
    <w:p w14:paraId="482945CF" w14:textId="77777777" w:rsidR="001A3FD8" w:rsidRDefault="001A3FD8" w:rsidP="00F166C7">
      <w:pPr>
        <w:shd w:val="clear" w:color="auto" w:fill="FFFFFF"/>
        <w:spacing w:after="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Αρχίζουν την ερχόμενη Παρασκευή (30/05) για τα ΓΕΛ και το Σάββατο (31/05) για τα ΕΠΑΛ, οι Πανελλαδικές Εξετάσεις 2025.</w:t>
      </w:r>
    </w:p>
    <w:p w14:paraId="291B9ABD" w14:textId="77777777" w:rsidR="00F166C7" w:rsidRPr="001A3FD8" w:rsidRDefault="00F166C7" w:rsidP="00F166C7">
      <w:pPr>
        <w:shd w:val="clear" w:color="auto" w:fill="FFFFFF"/>
        <w:spacing w:after="0" w:line="360" w:lineRule="atLeast"/>
        <w:jc w:val="both"/>
        <w:rPr>
          <w:rFonts w:ascii="Calibri" w:eastAsia="Times New Roman" w:hAnsi="Calibri" w:cs="Calibri"/>
          <w:color w:val="000000"/>
          <w:kern w:val="0"/>
          <w:lang w:val="el-GR" w:eastAsia="en-GB"/>
          <w14:ligatures w14:val="none"/>
        </w:rPr>
      </w:pPr>
    </w:p>
    <w:p w14:paraId="1B2DE1C0" w14:textId="77777777" w:rsidR="001A3FD8" w:rsidRPr="001A3FD8" w:rsidRDefault="001A3FD8" w:rsidP="001A3FD8">
      <w:pPr>
        <w:shd w:val="clear" w:color="auto" w:fill="FFFFFF"/>
        <w:spacing w:after="405"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Εν όψει της έναρξης των εξετάσεων, οι υποψήφιοι είναι σημαντικό να γνωρίζουν</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βασικά σημεία</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της</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διαδικασίας,</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ώστε όλα να κυλήσουν ομαλά.</w:t>
      </w:r>
    </w:p>
    <w:p w14:paraId="4A3A5432" w14:textId="77777777" w:rsidR="001A3FD8" w:rsidRPr="00F166C7" w:rsidRDefault="001A3FD8" w:rsidP="001A3FD8">
      <w:pPr>
        <w:shd w:val="clear" w:color="auto" w:fill="FFFFFF"/>
        <w:spacing w:after="180" w:line="270" w:lineRule="atLeast"/>
        <w:jc w:val="both"/>
        <w:outlineLvl w:val="1"/>
        <w:rPr>
          <w:rFonts w:ascii="Calibri" w:eastAsia="Times New Roman" w:hAnsi="Calibri" w:cs="Calibri"/>
          <w:b/>
          <w:bCs/>
          <w:color w:val="000000"/>
          <w:kern w:val="0"/>
          <w:lang w:val="el-GR" w:eastAsia="en-GB"/>
          <w14:ligatures w14:val="none"/>
        </w:rPr>
      </w:pPr>
      <w:r w:rsidRPr="00F166C7">
        <w:rPr>
          <w:rFonts w:ascii="Calibri" w:eastAsia="Times New Roman" w:hAnsi="Calibri" w:cs="Calibri"/>
          <w:b/>
          <w:bCs/>
          <w:color w:val="000000"/>
          <w:kern w:val="0"/>
          <w:lang w:val="el-GR" w:eastAsia="en-GB"/>
          <w14:ligatures w14:val="none"/>
        </w:rPr>
        <w:t>Έναρξη και προσέλευση</w:t>
      </w:r>
    </w:p>
    <w:p w14:paraId="3ABCED03" w14:textId="77777777" w:rsidR="001A3FD8" w:rsidRDefault="001A3FD8" w:rsidP="00F166C7">
      <w:pPr>
        <w:shd w:val="clear" w:color="auto" w:fill="FFFFFF"/>
        <w:spacing w:after="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 xml:space="preserve">Υπενθυμίζεται, λοιπόν, ότι η έναρξη των εξετάσεων έχει οριστεί να πραγματοποιηθεί στις 8:30, ωστόσο οι υποψήφιοι θα πρέπει </w:t>
      </w:r>
      <w:r w:rsidRPr="00703F1C">
        <w:rPr>
          <w:rFonts w:ascii="Calibri" w:eastAsia="Times New Roman" w:hAnsi="Calibri" w:cs="Calibri"/>
          <w:b/>
          <w:bCs/>
          <w:color w:val="000000"/>
          <w:kern w:val="0"/>
          <w:lang w:val="el-GR" w:eastAsia="en-GB"/>
          <w14:ligatures w14:val="none"/>
        </w:rPr>
        <w:t>να έχουν προσέλθει στις αίθουσες εξέτασης το αργότερο μέχρι τις 8:00</w:t>
      </w:r>
      <w:r w:rsidRPr="001A3FD8">
        <w:rPr>
          <w:rFonts w:ascii="Calibri" w:eastAsia="Times New Roman" w:hAnsi="Calibri" w:cs="Calibri"/>
          <w:color w:val="000000"/>
          <w:kern w:val="0"/>
          <w:lang w:val="el-GR" w:eastAsia="en-GB"/>
          <w14:ligatures w14:val="none"/>
        </w:rPr>
        <w:t>. Η διάρκεια της εξέτασης είναι 3 ώρες.</w:t>
      </w:r>
    </w:p>
    <w:p w14:paraId="1206368E" w14:textId="77777777" w:rsidR="00F166C7" w:rsidRPr="001A3FD8" w:rsidRDefault="00F166C7" w:rsidP="00F166C7">
      <w:pPr>
        <w:shd w:val="clear" w:color="auto" w:fill="FFFFFF"/>
        <w:spacing w:after="0" w:line="360" w:lineRule="atLeast"/>
        <w:jc w:val="both"/>
        <w:rPr>
          <w:rFonts w:ascii="Calibri" w:eastAsia="Times New Roman" w:hAnsi="Calibri" w:cs="Calibri"/>
          <w:color w:val="000000"/>
          <w:kern w:val="0"/>
          <w:lang w:val="el-GR" w:eastAsia="en-GB"/>
          <w14:ligatures w14:val="none"/>
        </w:rPr>
      </w:pPr>
    </w:p>
    <w:p w14:paraId="33D556AD" w14:textId="77777777" w:rsidR="00F07BD9" w:rsidRPr="00F07BD9" w:rsidRDefault="00F07BD9" w:rsidP="00F07BD9">
      <w:pPr>
        <w:shd w:val="clear" w:color="auto" w:fill="FFFFFF"/>
        <w:spacing w:after="225" w:line="240" w:lineRule="auto"/>
        <w:outlineLvl w:val="2"/>
        <w:rPr>
          <w:rFonts w:ascii="Calibri" w:eastAsia="Times New Roman" w:hAnsi="Calibri" w:cs="Calibri"/>
          <w:b/>
          <w:bCs/>
          <w:color w:val="000000"/>
          <w:kern w:val="0"/>
          <w:lang w:val="el-GR" w:eastAsia="en-GB"/>
          <w14:ligatures w14:val="none"/>
        </w:rPr>
      </w:pPr>
      <w:r w:rsidRPr="00F07BD9">
        <w:rPr>
          <w:rFonts w:ascii="Calibri" w:eastAsia="Times New Roman" w:hAnsi="Calibri" w:cs="Calibri"/>
          <w:b/>
          <w:bCs/>
          <w:color w:val="000000"/>
          <w:kern w:val="0"/>
          <w:lang w:val="el-GR" w:eastAsia="en-GB"/>
          <w14:ligatures w14:val="none"/>
        </w:rPr>
        <w:t>Μαζί τους, οι υποψήφιοι θα πρέπει να έχουν τα εξής:</w:t>
      </w:r>
    </w:p>
    <w:p w14:paraId="553C6DA6" w14:textId="77777777" w:rsidR="001A3FD8" w:rsidRPr="001A3FD8" w:rsidRDefault="001A3FD8" w:rsidP="001A3FD8">
      <w:pPr>
        <w:numPr>
          <w:ilvl w:val="0"/>
          <w:numId w:val="2"/>
        </w:numPr>
        <w:shd w:val="clear" w:color="auto" w:fill="FFFFFF"/>
        <w:spacing w:before="100" w:beforeAutospacing="1" w:after="150" w:line="360" w:lineRule="atLeast"/>
        <w:jc w:val="both"/>
        <w:rPr>
          <w:rFonts w:ascii="Calibri" w:eastAsia="Times New Roman" w:hAnsi="Calibri" w:cs="Calibri"/>
          <w:color w:val="000000"/>
          <w:kern w:val="0"/>
          <w:lang w:eastAsia="en-GB"/>
          <w14:ligatures w14:val="none"/>
        </w:rPr>
      </w:pPr>
      <w:proofErr w:type="spellStart"/>
      <w:r w:rsidRPr="001A3FD8">
        <w:rPr>
          <w:rFonts w:ascii="Calibri" w:eastAsia="Times New Roman" w:hAnsi="Calibri" w:cs="Calibri"/>
          <w:color w:val="000000"/>
          <w:kern w:val="0"/>
          <w:lang w:eastAsia="en-GB"/>
          <w14:ligatures w14:val="none"/>
        </w:rPr>
        <w:t>Δελτίο</w:t>
      </w:r>
      <w:proofErr w:type="spellEnd"/>
      <w:r w:rsidRPr="001A3FD8">
        <w:rPr>
          <w:rFonts w:ascii="Calibri" w:eastAsia="Times New Roman" w:hAnsi="Calibri" w:cs="Calibri"/>
          <w:color w:val="000000"/>
          <w:kern w:val="0"/>
          <w:lang w:eastAsia="en-GB"/>
          <w14:ligatures w14:val="none"/>
        </w:rPr>
        <w:t xml:space="preserve"> τα</w:t>
      </w:r>
      <w:proofErr w:type="spellStart"/>
      <w:r w:rsidRPr="001A3FD8">
        <w:rPr>
          <w:rFonts w:ascii="Calibri" w:eastAsia="Times New Roman" w:hAnsi="Calibri" w:cs="Calibri"/>
          <w:color w:val="000000"/>
          <w:kern w:val="0"/>
          <w:lang w:eastAsia="en-GB"/>
          <w14:ligatures w14:val="none"/>
        </w:rPr>
        <w:t>υτότητ</w:t>
      </w:r>
      <w:proofErr w:type="spellEnd"/>
      <w:r w:rsidRPr="001A3FD8">
        <w:rPr>
          <w:rFonts w:ascii="Calibri" w:eastAsia="Times New Roman" w:hAnsi="Calibri" w:cs="Calibri"/>
          <w:color w:val="000000"/>
          <w:kern w:val="0"/>
          <w:lang w:eastAsia="en-GB"/>
          <w14:ligatures w14:val="none"/>
        </w:rPr>
        <w:t xml:space="preserve">ας ή </w:t>
      </w:r>
      <w:proofErr w:type="spellStart"/>
      <w:r w:rsidRPr="001A3FD8">
        <w:rPr>
          <w:rFonts w:ascii="Calibri" w:eastAsia="Times New Roman" w:hAnsi="Calibri" w:cs="Calibri"/>
          <w:color w:val="000000"/>
          <w:kern w:val="0"/>
          <w:lang w:eastAsia="en-GB"/>
          <w14:ligatures w14:val="none"/>
        </w:rPr>
        <w:t>δι</w:t>
      </w:r>
      <w:proofErr w:type="spellEnd"/>
      <w:r w:rsidRPr="001A3FD8">
        <w:rPr>
          <w:rFonts w:ascii="Calibri" w:eastAsia="Times New Roman" w:hAnsi="Calibri" w:cs="Calibri"/>
          <w:color w:val="000000"/>
          <w:kern w:val="0"/>
          <w:lang w:eastAsia="en-GB"/>
          <w14:ligatures w14:val="none"/>
        </w:rPr>
        <w:t>αβατήριο.</w:t>
      </w:r>
    </w:p>
    <w:p w14:paraId="0A474B48" w14:textId="77777777" w:rsidR="001A3FD8" w:rsidRPr="001A3FD8" w:rsidRDefault="001A3FD8" w:rsidP="001A3FD8">
      <w:pPr>
        <w:numPr>
          <w:ilvl w:val="0"/>
          <w:numId w:val="2"/>
        </w:numPr>
        <w:shd w:val="clear" w:color="auto" w:fill="FFFFFF"/>
        <w:spacing w:before="100" w:beforeAutospacing="1" w:after="150" w:line="360" w:lineRule="atLeast"/>
        <w:jc w:val="both"/>
        <w:rPr>
          <w:rFonts w:ascii="Calibri" w:eastAsia="Times New Roman" w:hAnsi="Calibri" w:cs="Calibri"/>
          <w:color w:val="000000"/>
          <w:kern w:val="0"/>
          <w:lang w:eastAsia="en-GB"/>
          <w14:ligatures w14:val="none"/>
        </w:rPr>
      </w:pPr>
      <w:proofErr w:type="spellStart"/>
      <w:r w:rsidRPr="001A3FD8">
        <w:rPr>
          <w:rFonts w:ascii="Calibri" w:eastAsia="Times New Roman" w:hAnsi="Calibri" w:cs="Calibri"/>
          <w:color w:val="000000"/>
          <w:kern w:val="0"/>
          <w:lang w:eastAsia="en-GB"/>
          <w14:ligatures w14:val="none"/>
        </w:rPr>
        <w:t>Δελτίο</w:t>
      </w:r>
      <w:proofErr w:type="spellEnd"/>
      <w:r w:rsidRPr="001A3FD8">
        <w:rPr>
          <w:rFonts w:ascii="Calibri" w:eastAsia="Times New Roman" w:hAnsi="Calibri" w:cs="Calibri"/>
          <w:color w:val="000000"/>
          <w:kern w:val="0"/>
          <w:lang w:eastAsia="en-GB"/>
          <w14:ligatures w14:val="none"/>
        </w:rPr>
        <w:t xml:space="preserve"> </w:t>
      </w:r>
      <w:proofErr w:type="spellStart"/>
      <w:r w:rsidRPr="001A3FD8">
        <w:rPr>
          <w:rFonts w:ascii="Calibri" w:eastAsia="Times New Roman" w:hAnsi="Calibri" w:cs="Calibri"/>
          <w:color w:val="000000"/>
          <w:kern w:val="0"/>
          <w:lang w:eastAsia="en-GB"/>
          <w14:ligatures w14:val="none"/>
        </w:rPr>
        <w:t>εξετ</w:t>
      </w:r>
      <w:proofErr w:type="spellEnd"/>
      <w:r w:rsidRPr="001A3FD8">
        <w:rPr>
          <w:rFonts w:ascii="Calibri" w:eastAsia="Times New Roman" w:hAnsi="Calibri" w:cs="Calibri"/>
          <w:color w:val="000000"/>
          <w:kern w:val="0"/>
          <w:lang w:eastAsia="en-GB"/>
          <w14:ligatures w14:val="none"/>
        </w:rPr>
        <w:t>αζομένου Πα</w:t>
      </w:r>
      <w:proofErr w:type="spellStart"/>
      <w:r w:rsidRPr="001A3FD8">
        <w:rPr>
          <w:rFonts w:ascii="Calibri" w:eastAsia="Times New Roman" w:hAnsi="Calibri" w:cs="Calibri"/>
          <w:color w:val="000000"/>
          <w:kern w:val="0"/>
          <w:lang w:eastAsia="en-GB"/>
          <w14:ligatures w14:val="none"/>
        </w:rPr>
        <w:t>νελλ</w:t>
      </w:r>
      <w:proofErr w:type="spellEnd"/>
      <w:r w:rsidRPr="001A3FD8">
        <w:rPr>
          <w:rFonts w:ascii="Calibri" w:eastAsia="Times New Roman" w:hAnsi="Calibri" w:cs="Calibri"/>
          <w:color w:val="000000"/>
          <w:kern w:val="0"/>
          <w:lang w:eastAsia="en-GB"/>
          <w14:ligatures w14:val="none"/>
        </w:rPr>
        <w:t xml:space="preserve">αδικών </w:t>
      </w:r>
      <w:proofErr w:type="spellStart"/>
      <w:r w:rsidRPr="001A3FD8">
        <w:rPr>
          <w:rFonts w:ascii="Calibri" w:eastAsia="Times New Roman" w:hAnsi="Calibri" w:cs="Calibri"/>
          <w:color w:val="000000"/>
          <w:kern w:val="0"/>
          <w:lang w:eastAsia="en-GB"/>
          <w14:ligatures w14:val="none"/>
        </w:rPr>
        <w:t>Εξετάσεων</w:t>
      </w:r>
      <w:proofErr w:type="spellEnd"/>
      <w:r w:rsidRPr="001A3FD8">
        <w:rPr>
          <w:rFonts w:ascii="Calibri" w:eastAsia="Times New Roman" w:hAnsi="Calibri" w:cs="Calibri"/>
          <w:color w:val="000000"/>
          <w:kern w:val="0"/>
          <w:lang w:eastAsia="en-GB"/>
          <w14:ligatures w14:val="none"/>
        </w:rPr>
        <w:t>.</w:t>
      </w:r>
    </w:p>
    <w:p w14:paraId="6C1FB1B1" w14:textId="77777777" w:rsidR="001A3FD8" w:rsidRPr="001A3FD8" w:rsidRDefault="001A3FD8" w:rsidP="001A3FD8">
      <w:pPr>
        <w:numPr>
          <w:ilvl w:val="0"/>
          <w:numId w:val="2"/>
        </w:numPr>
        <w:shd w:val="clear" w:color="auto" w:fill="FFFFFF"/>
        <w:spacing w:before="100" w:beforeAutospacing="1" w:after="15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lastRenderedPageBreak/>
        <w:t>Στυλό μπλε ή μαύρου χρώματος. Αξίζει να σημειωθεί, ότι δεν επιτρέπεται να χρησιμοποιηθεί μολύβι στις απαντήσεις, παρά μόνον εάν ορίζεται σχετικά από τις οδηγίες των θεμάτων. Οι υποψήφιοι επιτρέπεται να έχουν μαζί τους γόμα και ξύστρα.</w:t>
      </w:r>
    </w:p>
    <w:p w14:paraId="16F0B768" w14:textId="77777777" w:rsidR="001A3FD8" w:rsidRPr="001A3FD8" w:rsidRDefault="001A3FD8" w:rsidP="001A3FD8">
      <w:pPr>
        <w:numPr>
          <w:ilvl w:val="0"/>
          <w:numId w:val="2"/>
        </w:numPr>
        <w:shd w:val="clear" w:color="auto" w:fill="FFFFFF"/>
        <w:spacing w:before="100" w:beforeAutospacing="1" w:after="15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Γεωμετρικά όργανα, για τα μαθήματα που χρειάζονται.</w:t>
      </w:r>
    </w:p>
    <w:p w14:paraId="2BB8DE09" w14:textId="77777777" w:rsidR="001A3FD8" w:rsidRPr="001A3FD8" w:rsidRDefault="001A3FD8" w:rsidP="001A3FD8">
      <w:pPr>
        <w:numPr>
          <w:ilvl w:val="0"/>
          <w:numId w:val="2"/>
        </w:numPr>
        <w:shd w:val="clear" w:color="auto" w:fill="FFFFFF"/>
        <w:spacing w:before="100" w:beforeAutospacing="1" w:after="15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Ένα μπουκαλάκι με νερό ή χυμό.</w:t>
      </w:r>
    </w:p>
    <w:p w14:paraId="6E2ABD28" w14:textId="77777777" w:rsidR="001A3FD8" w:rsidRDefault="001A3FD8" w:rsidP="001A3FD8">
      <w:pPr>
        <w:numPr>
          <w:ilvl w:val="0"/>
          <w:numId w:val="2"/>
        </w:numPr>
        <w:shd w:val="clear" w:color="auto" w:fill="FFFFFF"/>
        <w:spacing w:before="100" w:beforeAutospacing="1" w:after="15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Ρολόι χειρός, αλλά όχι έξυπνο ρολόι (</w:t>
      </w:r>
      <w:r w:rsidRPr="001A3FD8">
        <w:rPr>
          <w:rFonts w:ascii="Calibri" w:eastAsia="Times New Roman" w:hAnsi="Calibri" w:cs="Calibri"/>
          <w:color w:val="000000"/>
          <w:kern w:val="0"/>
          <w:lang w:eastAsia="en-GB"/>
          <w14:ligatures w14:val="none"/>
        </w:rPr>
        <w:t>smartwatch</w:t>
      </w:r>
      <w:r w:rsidRPr="001A3FD8">
        <w:rPr>
          <w:rFonts w:ascii="Calibri" w:eastAsia="Times New Roman" w:hAnsi="Calibri" w:cs="Calibri"/>
          <w:color w:val="000000"/>
          <w:kern w:val="0"/>
          <w:lang w:val="el-GR" w:eastAsia="en-GB"/>
          <w14:ligatures w14:val="none"/>
        </w:rPr>
        <w:t>).</w:t>
      </w:r>
    </w:p>
    <w:p w14:paraId="21C0F0E8" w14:textId="77777777" w:rsidR="00F07BD9" w:rsidRPr="00F07BD9" w:rsidRDefault="00F07BD9" w:rsidP="00F07BD9">
      <w:pPr>
        <w:shd w:val="clear" w:color="auto" w:fill="FFFFFF"/>
        <w:spacing w:before="100" w:beforeAutospacing="1" w:after="150" w:line="360" w:lineRule="atLeast"/>
        <w:ind w:left="720"/>
        <w:jc w:val="both"/>
        <w:rPr>
          <w:rFonts w:ascii="Calibri" w:eastAsia="Times New Roman" w:hAnsi="Calibri" w:cs="Calibri"/>
          <w:color w:val="000000"/>
          <w:kern w:val="0"/>
          <w:lang w:val="el-GR" w:eastAsia="en-GB"/>
          <w14:ligatures w14:val="none"/>
        </w:rPr>
      </w:pPr>
      <w:r w:rsidRPr="00F07BD9">
        <w:rPr>
          <w:rFonts w:ascii="Calibri" w:eastAsia="Times New Roman" w:hAnsi="Calibri" w:cs="Calibri"/>
          <w:b/>
          <w:bCs/>
          <w:color w:val="000000"/>
          <w:kern w:val="0"/>
          <w:lang w:val="el-GR" w:eastAsia="en-GB"/>
          <w14:ligatures w14:val="none"/>
        </w:rPr>
        <w:t>Ωστόσο, οι υποψήφιοι απαγορεύεται να έχουν μαζί τους τα εξής:</w:t>
      </w:r>
    </w:p>
    <w:p w14:paraId="6A875D75" w14:textId="77981DEC" w:rsidR="001A3FD8" w:rsidRPr="001A3FD8" w:rsidRDefault="001A3FD8" w:rsidP="001A3FD8">
      <w:pPr>
        <w:numPr>
          <w:ilvl w:val="0"/>
          <w:numId w:val="3"/>
        </w:numPr>
        <w:shd w:val="clear" w:color="auto" w:fill="FFFFFF"/>
        <w:spacing w:before="100" w:beforeAutospacing="1" w:after="150" w:line="360" w:lineRule="atLeast"/>
        <w:jc w:val="both"/>
        <w:rPr>
          <w:rFonts w:ascii="Calibri" w:eastAsia="Times New Roman" w:hAnsi="Calibri" w:cs="Calibri"/>
          <w:color w:val="000000"/>
          <w:kern w:val="0"/>
          <w:lang w:eastAsia="en-GB"/>
          <w14:ligatures w14:val="none"/>
        </w:rPr>
      </w:pPr>
      <w:proofErr w:type="spellStart"/>
      <w:r w:rsidRPr="001A3FD8">
        <w:rPr>
          <w:rFonts w:ascii="Calibri" w:eastAsia="Times New Roman" w:hAnsi="Calibri" w:cs="Calibri"/>
          <w:color w:val="000000"/>
          <w:kern w:val="0"/>
          <w:lang w:eastAsia="en-GB"/>
          <w14:ligatures w14:val="none"/>
        </w:rPr>
        <w:t>Βι</w:t>
      </w:r>
      <w:proofErr w:type="spellEnd"/>
      <w:r w:rsidRPr="001A3FD8">
        <w:rPr>
          <w:rFonts w:ascii="Calibri" w:eastAsia="Times New Roman" w:hAnsi="Calibri" w:cs="Calibri"/>
          <w:color w:val="000000"/>
          <w:kern w:val="0"/>
          <w:lang w:eastAsia="en-GB"/>
          <w14:ligatures w14:val="none"/>
        </w:rPr>
        <w:t xml:space="preserve">βλία, </w:t>
      </w:r>
      <w:proofErr w:type="spellStart"/>
      <w:r w:rsidRPr="001A3FD8">
        <w:rPr>
          <w:rFonts w:ascii="Calibri" w:eastAsia="Times New Roman" w:hAnsi="Calibri" w:cs="Calibri"/>
          <w:color w:val="000000"/>
          <w:kern w:val="0"/>
          <w:lang w:eastAsia="en-GB"/>
          <w14:ligatures w14:val="none"/>
        </w:rPr>
        <w:t>τετράδι</w:t>
      </w:r>
      <w:proofErr w:type="spellEnd"/>
      <w:r w:rsidRPr="001A3FD8">
        <w:rPr>
          <w:rFonts w:ascii="Calibri" w:eastAsia="Times New Roman" w:hAnsi="Calibri" w:cs="Calibri"/>
          <w:color w:val="000000"/>
          <w:kern w:val="0"/>
          <w:lang w:eastAsia="en-GB"/>
          <w14:ligatures w14:val="none"/>
        </w:rPr>
        <w:t xml:space="preserve">α και </w:t>
      </w:r>
      <w:proofErr w:type="spellStart"/>
      <w:r w:rsidRPr="001A3FD8">
        <w:rPr>
          <w:rFonts w:ascii="Calibri" w:eastAsia="Times New Roman" w:hAnsi="Calibri" w:cs="Calibri"/>
          <w:color w:val="000000"/>
          <w:kern w:val="0"/>
          <w:lang w:eastAsia="en-GB"/>
          <w14:ligatures w14:val="none"/>
        </w:rPr>
        <w:t>σημειώσεις</w:t>
      </w:r>
      <w:proofErr w:type="spellEnd"/>
      <w:r w:rsidRPr="001A3FD8">
        <w:rPr>
          <w:rFonts w:ascii="Calibri" w:eastAsia="Times New Roman" w:hAnsi="Calibri" w:cs="Calibri"/>
          <w:color w:val="000000"/>
          <w:kern w:val="0"/>
          <w:lang w:eastAsia="en-GB"/>
          <w14:ligatures w14:val="none"/>
        </w:rPr>
        <w:t>.</w:t>
      </w:r>
    </w:p>
    <w:p w14:paraId="66194FAE" w14:textId="77777777" w:rsidR="001A3FD8" w:rsidRPr="001A3FD8" w:rsidRDefault="001A3FD8" w:rsidP="001A3FD8">
      <w:pPr>
        <w:numPr>
          <w:ilvl w:val="0"/>
          <w:numId w:val="3"/>
        </w:numPr>
        <w:shd w:val="clear" w:color="auto" w:fill="FFFFFF"/>
        <w:spacing w:before="100" w:beforeAutospacing="1" w:after="15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Διορθωτικό (</w:t>
      </w:r>
      <w:proofErr w:type="spellStart"/>
      <w:r w:rsidRPr="001A3FD8">
        <w:rPr>
          <w:rFonts w:ascii="Calibri" w:eastAsia="Times New Roman" w:hAnsi="Calibri" w:cs="Calibri"/>
          <w:color w:val="000000"/>
          <w:kern w:val="0"/>
          <w:lang w:eastAsia="en-GB"/>
          <w14:ligatures w14:val="none"/>
        </w:rPr>
        <w:t>blanco</w:t>
      </w:r>
      <w:proofErr w:type="spellEnd"/>
      <w:r w:rsidRPr="001A3FD8">
        <w:rPr>
          <w:rFonts w:ascii="Calibri" w:eastAsia="Times New Roman" w:hAnsi="Calibri" w:cs="Calibri"/>
          <w:color w:val="000000"/>
          <w:kern w:val="0"/>
          <w:lang w:val="el-GR" w:eastAsia="en-GB"/>
          <w14:ligatures w14:val="none"/>
        </w:rPr>
        <w:t>) οποιασδήποτε μορφής (υγρό ή ταινία).</w:t>
      </w:r>
    </w:p>
    <w:p w14:paraId="6BA58780" w14:textId="0F88593B" w:rsidR="00F166C7" w:rsidRPr="00F166C7" w:rsidRDefault="001A3FD8" w:rsidP="00F166C7">
      <w:pPr>
        <w:numPr>
          <w:ilvl w:val="0"/>
          <w:numId w:val="3"/>
        </w:numPr>
        <w:shd w:val="clear" w:color="auto" w:fill="FFFFFF"/>
        <w:spacing w:before="100" w:beforeAutospacing="1" w:after="15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Κινητό τηλέφωνο</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και άλλα μέσα μετάδοσης ή λήψης πληροφοριών και επικοινωνίας, υπολογιστικές μηχανές.</w:t>
      </w:r>
    </w:p>
    <w:p w14:paraId="0EA629F1" w14:textId="77777777" w:rsidR="001A3FD8" w:rsidRPr="00F166C7" w:rsidRDefault="001A3FD8" w:rsidP="00F166C7">
      <w:pPr>
        <w:shd w:val="clear" w:color="auto" w:fill="FFFFFF"/>
        <w:spacing w:after="0" w:line="270" w:lineRule="atLeast"/>
        <w:jc w:val="both"/>
        <w:outlineLvl w:val="1"/>
        <w:rPr>
          <w:rFonts w:ascii="Calibri" w:eastAsia="Times New Roman" w:hAnsi="Calibri" w:cs="Calibri"/>
          <w:b/>
          <w:bCs/>
          <w:color w:val="000000"/>
          <w:kern w:val="0"/>
          <w:lang w:val="el-GR" w:eastAsia="en-GB"/>
          <w14:ligatures w14:val="none"/>
        </w:rPr>
      </w:pPr>
      <w:r w:rsidRPr="00F166C7">
        <w:rPr>
          <w:rFonts w:ascii="Calibri" w:eastAsia="Times New Roman" w:hAnsi="Calibri" w:cs="Calibri"/>
          <w:b/>
          <w:bCs/>
          <w:color w:val="000000"/>
          <w:kern w:val="0"/>
          <w:lang w:val="el-GR" w:eastAsia="en-GB"/>
          <w14:ligatures w14:val="none"/>
        </w:rPr>
        <w:t>Ιδιαίτερη προσοχή στη διαχείριση του τετραδίου</w:t>
      </w:r>
    </w:p>
    <w:p w14:paraId="17A3C6D0" w14:textId="77777777" w:rsidR="001A3FD8" w:rsidRPr="001A3FD8" w:rsidRDefault="001A3FD8" w:rsidP="00F166C7">
      <w:pPr>
        <w:shd w:val="clear" w:color="auto" w:fill="FFFFFF"/>
        <w:spacing w:before="240" w:after="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 xml:space="preserve">Οι υποψήφιοι θα πρέπει να έχουν υπ’ </w:t>
      </w:r>
      <w:proofErr w:type="spellStart"/>
      <w:r w:rsidRPr="001A3FD8">
        <w:rPr>
          <w:rFonts w:ascii="Calibri" w:eastAsia="Times New Roman" w:hAnsi="Calibri" w:cs="Calibri"/>
          <w:color w:val="000000"/>
          <w:kern w:val="0"/>
          <w:lang w:val="el-GR" w:eastAsia="en-GB"/>
          <w14:ligatures w14:val="none"/>
        </w:rPr>
        <w:t>όψιν</w:t>
      </w:r>
      <w:proofErr w:type="spellEnd"/>
      <w:r w:rsidRPr="001A3FD8">
        <w:rPr>
          <w:rFonts w:ascii="Calibri" w:eastAsia="Times New Roman" w:hAnsi="Calibri" w:cs="Calibri"/>
          <w:color w:val="000000"/>
          <w:kern w:val="0"/>
          <w:lang w:val="el-GR" w:eastAsia="en-GB"/>
          <w14:ligatures w14:val="none"/>
        </w:rPr>
        <w:t xml:space="preserve"> τους να χρησιμοποιήσουν τις σελίδες του τετραδίου που θα τους δοθεί</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με φειδώ,</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καθώς δεύτερο τετράδιο δεν θα δοθεί σε κανέναν υποψήφιο, αφού οι σελίδες του τετραδίου έχουν θεωρηθεί επαρκείς για τις απαντήσεις.</w:t>
      </w:r>
    </w:p>
    <w:p w14:paraId="010EDF40" w14:textId="77777777" w:rsidR="001A3FD8" w:rsidRPr="001A3FD8" w:rsidRDefault="001A3FD8" w:rsidP="00F166C7">
      <w:pPr>
        <w:shd w:val="clear" w:color="auto" w:fill="FFFFFF"/>
        <w:spacing w:before="240" w:after="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Οι υποψήφιοι μπορούν να χρησιμοποιήσουν τα τελευταία φύλλα του τετραδίου τους ως</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πρόχειρο,</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αφού</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 xml:space="preserve">αναγραφεί σαφώς η ένδειξη </w:t>
      </w:r>
      <w:r w:rsidRPr="00703F1C">
        <w:rPr>
          <w:rFonts w:ascii="Calibri" w:eastAsia="Times New Roman" w:hAnsi="Calibri" w:cs="Calibri"/>
          <w:b/>
          <w:bCs/>
          <w:color w:val="000000"/>
          <w:kern w:val="0"/>
          <w:lang w:val="el-GR" w:eastAsia="en-GB"/>
          <w14:ligatures w14:val="none"/>
        </w:rPr>
        <w:t>ΠΡΟΧΕΙΡΟ</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σε όσες σελίδες χρησιμοποιηθούν ως πρόχειρο. Οι σελίδες αυτές σε καμία περίπτωση</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δεν βαθμολογούνται.</w:t>
      </w:r>
    </w:p>
    <w:p w14:paraId="32974AE1" w14:textId="77777777" w:rsidR="001A3FD8" w:rsidRPr="001A3FD8" w:rsidRDefault="001A3FD8" w:rsidP="00F166C7">
      <w:pPr>
        <w:shd w:val="clear" w:color="auto" w:fill="FFFFFF"/>
        <w:spacing w:before="240" w:after="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Επιπλέον, κατά την</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αναγραφή των ονομαστικών τους στοιχείων</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στην αρχή της εξέτασης όσο και κατά την</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αναγραφή των απαντήσεων, οι υποψήφιοι δεν πρέπει να διπλώνουν τα εξώφυλλα του τετραδίου τους ή να τσαλακώνουν το τετράδιο.</w:t>
      </w:r>
    </w:p>
    <w:p w14:paraId="71206F28" w14:textId="77777777" w:rsidR="001A3FD8" w:rsidRPr="001A3FD8" w:rsidRDefault="001A3FD8" w:rsidP="00F166C7">
      <w:pPr>
        <w:shd w:val="clear" w:color="auto" w:fill="FFFFFF"/>
        <w:spacing w:before="240" w:after="0" w:line="360" w:lineRule="atLeast"/>
        <w:jc w:val="both"/>
        <w:rPr>
          <w:rFonts w:ascii="Calibri" w:eastAsia="Times New Roman" w:hAnsi="Calibri" w:cs="Calibri"/>
          <w:color w:val="000000"/>
          <w:kern w:val="0"/>
          <w:lang w:val="el-GR" w:eastAsia="en-GB"/>
          <w14:ligatures w14:val="none"/>
        </w:rPr>
      </w:pPr>
      <w:r w:rsidRPr="001A3FD8">
        <w:rPr>
          <w:rFonts w:ascii="Calibri" w:eastAsia="Times New Roman" w:hAnsi="Calibri" w:cs="Calibri"/>
          <w:color w:val="000000"/>
          <w:kern w:val="0"/>
          <w:lang w:val="el-GR" w:eastAsia="en-GB"/>
          <w14:ligatures w14:val="none"/>
        </w:rPr>
        <w:t>Εφόσον οι επιτηρητές διαπιστώσουν, ότι κάποιος εξεταζόμενος δολιεύεται τις εξετάσεις ή δε συμμορφώνεται προς τις υποδείξεις τους ή παρενοχλεί τους λοιπούς εξεταζόμενους, αφαιρούν το τετράδιο από τον υποψήφιο</w:t>
      </w:r>
      <w:r w:rsidRPr="001A3FD8">
        <w:rPr>
          <w:rFonts w:ascii="Calibri" w:eastAsia="Times New Roman" w:hAnsi="Calibri" w:cs="Calibri"/>
          <w:color w:val="000000"/>
          <w:kern w:val="0"/>
          <w:lang w:eastAsia="en-GB"/>
          <w14:ligatures w14:val="none"/>
        </w:rPr>
        <w:t> </w:t>
      </w:r>
      <w:r w:rsidRPr="001A3FD8">
        <w:rPr>
          <w:rFonts w:ascii="Calibri" w:eastAsia="Times New Roman" w:hAnsi="Calibri" w:cs="Calibri"/>
          <w:color w:val="000000"/>
          <w:kern w:val="0"/>
          <w:lang w:val="el-GR" w:eastAsia="en-GB"/>
          <w14:ligatures w14:val="none"/>
        </w:rPr>
        <w:t xml:space="preserve">και ενημερώνουν αμέσως τον πρόεδρο της </w:t>
      </w:r>
      <w:proofErr w:type="spellStart"/>
      <w:r w:rsidRPr="001A3FD8">
        <w:rPr>
          <w:rFonts w:ascii="Calibri" w:eastAsia="Times New Roman" w:hAnsi="Calibri" w:cs="Calibri"/>
          <w:color w:val="000000"/>
          <w:kern w:val="0"/>
          <w:lang w:val="el-GR" w:eastAsia="en-GB"/>
          <w14:ligatures w14:val="none"/>
        </w:rPr>
        <w:t>Λυκειακής</w:t>
      </w:r>
      <w:proofErr w:type="spellEnd"/>
      <w:r w:rsidRPr="001A3FD8">
        <w:rPr>
          <w:rFonts w:ascii="Calibri" w:eastAsia="Times New Roman" w:hAnsi="Calibri" w:cs="Calibri"/>
          <w:color w:val="000000"/>
          <w:kern w:val="0"/>
          <w:lang w:val="el-GR" w:eastAsia="en-GB"/>
          <w14:ligatures w14:val="none"/>
        </w:rPr>
        <w:t xml:space="preserve"> Επιτροπής. Στην περίπτωση αυτή ο υποψήφιος παραμένει εντός της αίθουσας, μέχρι να αποφασίσει σχετικά η </w:t>
      </w:r>
      <w:proofErr w:type="spellStart"/>
      <w:r w:rsidRPr="001A3FD8">
        <w:rPr>
          <w:rFonts w:ascii="Calibri" w:eastAsia="Times New Roman" w:hAnsi="Calibri" w:cs="Calibri"/>
          <w:color w:val="000000"/>
          <w:kern w:val="0"/>
          <w:lang w:val="el-GR" w:eastAsia="en-GB"/>
          <w14:ligatures w14:val="none"/>
        </w:rPr>
        <w:t>Λυκειακή</w:t>
      </w:r>
      <w:proofErr w:type="spellEnd"/>
      <w:r w:rsidRPr="001A3FD8">
        <w:rPr>
          <w:rFonts w:ascii="Calibri" w:eastAsia="Times New Roman" w:hAnsi="Calibri" w:cs="Calibri"/>
          <w:color w:val="000000"/>
          <w:kern w:val="0"/>
          <w:lang w:val="el-GR" w:eastAsia="en-GB"/>
          <w14:ligatures w14:val="none"/>
        </w:rPr>
        <w:t xml:space="preserve"> Επιτροπή.</w:t>
      </w:r>
    </w:p>
    <w:sectPr w:rsidR="001A3FD8" w:rsidRPr="001A3FD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66029"/>
    <w:multiLevelType w:val="multilevel"/>
    <w:tmpl w:val="AB2C25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C30500"/>
    <w:multiLevelType w:val="multilevel"/>
    <w:tmpl w:val="E3224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D35359"/>
    <w:multiLevelType w:val="multilevel"/>
    <w:tmpl w:val="7BB2D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1332145">
    <w:abstractNumId w:val="0"/>
  </w:num>
  <w:num w:numId="2" w16cid:durableId="578910260">
    <w:abstractNumId w:val="2"/>
  </w:num>
  <w:num w:numId="3" w16cid:durableId="19069920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FD8"/>
    <w:rsid w:val="001A3FD8"/>
    <w:rsid w:val="005723A4"/>
    <w:rsid w:val="00703F1C"/>
    <w:rsid w:val="00885FFA"/>
    <w:rsid w:val="00F07BD9"/>
    <w:rsid w:val="00F166C7"/>
    <w:rsid w:val="00F64C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3F914"/>
  <w15:chartTrackingRefBased/>
  <w15:docId w15:val="{817E6B60-7683-4E14-8749-B85EA2FC6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3F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3F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3F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3F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3F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3F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3F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3F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3F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F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3F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3F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3F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3F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3F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3F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3F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3FD8"/>
    <w:rPr>
      <w:rFonts w:eastAsiaTheme="majorEastAsia" w:cstheme="majorBidi"/>
      <w:color w:val="272727" w:themeColor="text1" w:themeTint="D8"/>
    </w:rPr>
  </w:style>
  <w:style w:type="paragraph" w:styleId="Title">
    <w:name w:val="Title"/>
    <w:basedOn w:val="Normal"/>
    <w:next w:val="Normal"/>
    <w:link w:val="TitleChar"/>
    <w:uiPriority w:val="10"/>
    <w:qFormat/>
    <w:rsid w:val="001A3F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F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3F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3F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3FD8"/>
    <w:pPr>
      <w:spacing w:before="160"/>
      <w:jc w:val="center"/>
    </w:pPr>
    <w:rPr>
      <w:i/>
      <w:iCs/>
      <w:color w:val="404040" w:themeColor="text1" w:themeTint="BF"/>
    </w:rPr>
  </w:style>
  <w:style w:type="character" w:customStyle="1" w:styleId="QuoteChar">
    <w:name w:val="Quote Char"/>
    <w:basedOn w:val="DefaultParagraphFont"/>
    <w:link w:val="Quote"/>
    <w:uiPriority w:val="29"/>
    <w:rsid w:val="001A3FD8"/>
    <w:rPr>
      <w:i/>
      <w:iCs/>
      <w:color w:val="404040" w:themeColor="text1" w:themeTint="BF"/>
    </w:rPr>
  </w:style>
  <w:style w:type="paragraph" w:styleId="ListParagraph">
    <w:name w:val="List Paragraph"/>
    <w:basedOn w:val="Normal"/>
    <w:uiPriority w:val="34"/>
    <w:qFormat/>
    <w:rsid w:val="001A3FD8"/>
    <w:pPr>
      <w:ind w:left="720"/>
      <w:contextualSpacing/>
    </w:pPr>
  </w:style>
  <w:style w:type="character" w:styleId="IntenseEmphasis">
    <w:name w:val="Intense Emphasis"/>
    <w:basedOn w:val="DefaultParagraphFont"/>
    <w:uiPriority w:val="21"/>
    <w:qFormat/>
    <w:rsid w:val="001A3FD8"/>
    <w:rPr>
      <w:i/>
      <w:iCs/>
      <w:color w:val="0F4761" w:themeColor="accent1" w:themeShade="BF"/>
    </w:rPr>
  </w:style>
  <w:style w:type="paragraph" w:styleId="IntenseQuote">
    <w:name w:val="Intense Quote"/>
    <w:basedOn w:val="Normal"/>
    <w:next w:val="Normal"/>
    <w:link w:val="IntenseQuoteChar"/>
    <w:uiPriority w:val="30"/>
    <w:qFormat/>
    <w:rsid w:val="001A3F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3FD8"/>
    <w:rPr>
      <w:i/>
      <w:iCs/>
      <w:color w:val="0F4761" w:themeColor="accent1" w:themeShade="BF"/>
    </w:rPr>
  </w:style>
  <w:style w:type="character" w:styleId="IntenseReference">
    <w:name w:val="Intense Reference"/>
    <w:basedOn w:val="DefaultParagraphFont"/>
    <w:uiPriority w:val="32"/>
    <w:qFormat/>
    <w:rsid w:val="001A3F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07390">
      <w:bodyDiv w:val="1"/>
      <w:marLeft w:val="0"/>
      <w:marRight w:val="0"/>
      <w:marTop w:val="0"/>
      <w:marBottom w:val="0"/>
      <w:divBdr>
        <w:top w:val="none" w:sz="0" w:space="0" w:color="auto"/>
        <w:left w:val="none" w:sz="0" w:space="0" w:color="auto"/>
        <w:bottom w:val="none" w:sz="0" w:space="0" w:color="auto"/>
        <w:right w:val="none" w:sz="0" w:space="0" w:color="auto"/>
      </w:divBdr>
    </w:div>
    <w:div w:id="69932701">
      <w:bodyDiv w:val="1"/>
      <w:marLeft w:val="0"/>
      <w:marRight w:val="0"/>
      <w:marTop w:val="0"/>
      <w:marBottom w:val="0"/>
      <w:divBdr>
        <w:top w:val="none" w:sz="0" w:space="0" w:color="auto"/>
        <w:left w:val="none" w:sz="0" w:space="0" w:color="auto"/>
        <w:bottom w:val="none" w:sz="0" w:space="0" w:color="auto"/>
        <w:right w:val="none" w:sz="0" w:space="0" w:color="auto"/>
      </w:divBdr>
      <w:divsChild>
        <w:div w:id="546987932">
          <w:marLeft w:val="0"/>
          <w:marRight w:val="0"/>
          <w:marTop w:val="0"/>
          <w:marBottom w:val="0"/>
          <w:divBdr>
            <w:top w:val="none" w:sz="0" w:space="0" w:color="auto"/>
            <w:left w:val="none" w:sz="0" w:space="0" w:color="auto"/>
            <w:bottom w:val="none" w:sz="0" w:space="0" w:color="auto"/>
            <w:right w:val="none" w:sz="0" w:space="0" w:color="auto"/>
          </w:divBdr>
        </w:div>
        <w:div w:id="583295397">
          <w:marLeft w:val="0"/>
          <w:marRight w:val="0"/>
          <w:marTop w:val="0"/>
          <w:marBottom w:val="0"/>
          <w:divBdr>
            <w:top w:val="none" w:sz="0" w:space="0" w:color="auto"/>
            <w:left w:val="none" w:sz="0" w:space="0" w:color="auto"/>
            <w:bottom w:val="none" w:sz="0" w:space="0" w:color="auto"/>
            <w:right w:val="none" w:sz="0" w:space="0" w:color="auto"/>
          </w:divBdr>
          <w:divsChild>
            <w:div w:id="1998337329">
              <w:marLeft w:val="0"/>
              <w:marRight w:val="0"/>
              <w:marTop w:val="0"/>
              <w:marBottom w:val="0"/>
              <w:divBdr>
                <w:top w:val="none" w:sz="0" w:space="0" w:color="auto"/>
                <w:left w:val="none" w:sz="0" w:space="0" w:color="auto"/>
                <w:bottom w:val="none" w:sz="0" w:space="0" w:color="auto"/>
                <w:right w:val="none" w:sz="0" w:space="0" w:color="auto"/>
              </w:divBdr>
            </w:div>
          </w:divsChild>
        </w:div>
        <w:div w:id="2086566120">
          <w:marLeft w:val="0"/>
          <w:marRight w:val="0"/>
          <w:marTop w:val="0"/>
          <w:marBottom w:val="0"/>
          <w:divBdr>
            <w:top w:val="none" w:sz="0" w:space="0" w:color="auto"/>
            <w:left w:val="none" w:sz="0" w:space="0" w:color="auto"/>
            <w:bottom w:val="none" w:sz="0" w:space="0" w:color="auto"/>
            <w:right w:val="none" w:sz="0" w:space="0" w:color="auto"/>
          </w:divBdr>
          <w:divsChild>
            <w:div w:id="12299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387</Words>
  <Characters>2209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ΕΠΑΛ ΑΛΙΜΟΥ ΕΥΠΑΛΙΝΕΙΟ</dc:creator>
  <cp:keywords/>
  <dc:description/>
  <cp:lastModifiedBy>ΕΠΑΛ ΑΛΙΜΟΥ ΕΥΠΑΛΙΝΕΙΟ</cp:lastModifiedBy>
  <cp:revision>3</cp:revision>
  <dcterms:created xsi:type="dcterms:W3CDTF">2025-05-28T05:40:00Z</dcterms:created>
  <dcterms:modified xsi:type="dcterms:W3CDTF">2025-05-28T05:45:00Z</dcterms:modified>
</cp:coreProperties>
</file>